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jc w:val="center"/>
        <w:textAlignment w:val="bottom"/>
        <w:rPr>
          <w:rFonts w:ascii="宋体" w:hAnsi="宋体" w:eastAsia="宋体" w:cs="宋体"/>
          <w:b/>
          <w:bCs/>
          <w:color w:val="000000"/>
          <w:kern w:val="0"/>
          <w:sz w:val="36"/>
          <w:szCs w:val="36"/>
        </w:rPr>
      </w:pPr>
      <w:r>
        <w:rPr>
          <w:rFonts w:hint="eastAsia" w:ascii="宋体" w:hAnsi="宋体" w:eastAsia="宋体" w:cs="宋体"/>
          <w:b/>
          <w:bCs/>
          <w:color w:val="000000"/>
          <w:kern w:val="0"/>
          <w:sz w:val="36"/>
          <w:szCs w:val="36"/>
        </w:rPr>
        <w:t>关于202</w:t>
      </w:r>
      <w:r>
        <w:rPr>
          <w:rFonts w:ascii="宋体" w:hAnsi="宋体" w:eastAsia="宋体" w:cs="宋体"/>
          <w:b/>
          <w:bCs/>
          <w:color w:val="000000"/>
          <w:kern w:val="0"/>
          <w:sz w:val="36"/>
          <w:szCs w:val="36"/>
        </w:rPr>
        <w:t>3</w:t>
      </w:r>
      <w:r>
        <w:rPr>
          <w:rFonts w:hint="eastAsia" w:ascii="宋体" w:hAnsi="宋体" w:eastAsia="宋体" w:cs="宋体"/>
          <w:b/>
          <w:bCs/>
          <w:color w:val="000000"/>
          <w:kern w:val="0"/>
          <w:sz w:val="36"/>
          <w:szCs w:val="36"/>
        </w:rPr>
        <w:t>年大创优秀项目公示的通知</w:t>
      </w:r>
    </w:p>
    <w:p>
      <w:pPr>
        <w:widowControl/>
        <w:spacing w:before="156" w:beforeLines="50" w:after="156" w:afterLines="50" w:line="360" w:lineRule="auto"/>
        <w:ind w:firstLine="480" w:firstLineChars="200"/>
        <w:jc w:val="left"/>
        <w:textAlignment w:val="bottom"/>
        <w:rPr>
          <w:rFonts w:ascii="宋体" w:hAnsi="宋体" w:eastAsia="宋体" w:cs="宋体"/>
          <w:kern w:val="0"/>
          <w:sz w:val="24"/>
        </w:rPr>
      </w:pPr>
      <w:r>
        <w:rPr>
          <w:rFonts w:hint="eastAsia" w:ascii="宋体" w:hAnsi="宋体" w:eastAsia="宋体" w:cs="宋体"/>
          <w:kern w:val="0"/>
          <w:sz w:val="24"/>
        </w:rPr>
        <w:t>经学院推荐，学校组织校外专家进行评审，遴选出以下项目为“202</w:t>
      </w:r>
      <w:r>
        <w:rPr>
          <w:rFonts w:ascii="宋体" w:hAnsi="宋体" w:eastAsia="宋体" w:cs="宋体"/>
          <w:kern w:val="0"/>
          <w:sz w:val="24"/>
        </w:rPr>
        <w:t>3</w:t>
      </w:r>
      <w:r>
        <w:rPr>
          <w:rFonts w:hint="eastAsia" w:ascii="宋体" w:hAnsi="宋体" w:eastAsia="宋体" w:cs="宋体"/>
          <w:kern w:val="0"/>
          <w:sz w:val="24"/>
        </w:rPr>
        <w:t>年大创优秀项目”，现将评审结果予以公示。</w:t>
      </w:r>
    </w:p>
    <w:tbl>
      <w:tblPr>
        <w:tblStyle w:val="4"/>
        <w:tblW w:w="10965" w:type="dxa"/>
        <w:tblInd w:w="-128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4699"/>
        <w:gridCol w:w="1134"/>
        <w:gridCol w:w="993"/>
        <w:gridCol w:w="1559"/>
        <w:gridCol w:w="9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noWrap/>
            <w:vAlign w:val="center"/>
          </w:tcPr>
          <w:p>
            <w:pPr>
              <w:widowControl/>
              <w:jc w:val="center"/>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项目编号</w:t>
            </w:r>
          </w:p>
        </w:tc>
        <w:tc>
          <w:tcPr>
            <w:tcW w:w="4699" w:type="dxa"/>
            <w:shd w:val="clear" w:color="auto" w:fill="auto"/>
            <w:vAlign w:val="center"/>
          </w:tcPr>
          <w:p>
            <w:pPr>
              <w:widowControl/>
              <w:jc w:val="center"/>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项目名称</w:t>
            </w:r>
          </w:p>
        </w:tc>
        <w:tc>
          <w:tcPr>
            <w:tcW w:w="1134" w:type="dxa"/>
            <w:shd w:val="clear" w:color="auto" w:fill="auto"/>
            <w:noWrap/>
            <w:vAlign w:val="center"/>
          </w:tcPr>
          <w:p>
            <w:pPr>
              <w:widowControl/>
              <w:jc w:val="center"/>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项目类型</w:t>
            </w:r>
          </w:p>
        </w:tc>
        <w:tc>
          <w:tcPr>
            <w:tcW w:w="993" w:type="dxa"/>
            <w:shd w:val="clear" w:color="auto" w:fill="auto"/>
            <w:vAlign w:val="center"/>
          </w:tcPr>
          <w:p>
            <w:pPr>
              <w:widowControl/>
              <w:jc w:val="center"/>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负责人</w:t>
            </w:r>
          </w:p>
        </w:tc>
        <w:tc>
          <w:tcPr>
            <w:tcW w:w="1559" w:type="dxa"/>
            <w:shd w:val="clear" w:color="auto" w:fill="auto"/>
            <w:vAlign w:val="center"/>
          </w:tcPr>
          <w:p>
            <w:pPr>
              <w:widowControl/>
              <w:jc w:val="center"/>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指导教师</w:t>
            </w:r>
          </w:p>
        </w:tc>
        <w:tc>
          <w:tcPr>
            <w:tcW w:w="900" w:type="dxa"/>
            <w:shd w:val="clear" w:color="auto" w:fill="auto"/>
            <w:noWrap/>
            <w:vAlign w:val="center"/>
          </w:tcPr>
          <w:p>
            <w:pPr>
              <w:widowControl/>
              <w:jc w:val="center"/>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DCX20230003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可声控智***</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侯*萍</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于志强</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DCX20230020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向阳花，***</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蔡*怡</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江旺兴,王卉</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艺术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DCX20230030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沉水香木***如止水立浮世——关于沉香在空气清新剂产品加工方面的研究</w:t>
            </w:r>
          </w:p>
        </w:tc>
        <w:tc>
          <w:tcPr>
            <w:tcW w:w="1134" w:type="dxa"/>
            <w:shd w:val="clear" w:color="000000" w:fill="FFFFFF"/>
            <w:vAlign w:val="center"/>
          </w:tcPr>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魏*妮</w:t>
            </w:r>
          </w:p>
        </w:tc>
        <w:tc>
          <w:tcPr>
            <w:tcW w:w="1559" w:type="dxa"/>
            <w:shd w:val="clear" w:color="000000" w:fill="FFFFFF"/>
            <w:vAlign w:val="center"/>
          </w:tcPr>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color w:val="000000"/>
                <w:kern w:val="0"/>
                <w:sz w:val="18"/>
                <w:szCs w:val="18"/>
              </w:rPr>
              <w:t>易封萍</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香化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DCX20230039</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国萱助农***亲花筑梦乡村振兴</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陆*</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贺坤,董竞宇</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生态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DCX20230041</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水中精灵***</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吉喜燕,侯梅芳</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生态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DCX20230042</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双碳目标***活方式的转变：以上海市大学生为例</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朱*蕾</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苟爱萍</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生态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DCX20230043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变“粪”***“蚓”力一种基于蚯蚓堆肥处理的宠物排泄物一体化处理设备</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祝*睿</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李法云,董竞宇</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生态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DCX20230046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共享城市***面向人与自然和谐共生的生物友好型设施集群</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张*雯</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李法云,董竞宇</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生态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DCX20230048</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漫天星舍***重新打通邻里生态的机会</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翁*颢</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贺坤,董竞宇</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生态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DCX20230055</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引领无创***的新探索</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夏*林</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杨波波、邹军</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DCX20230057</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基于me***可溶解眼贴</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吴*琦</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李以贵</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DCX20230083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合家—用***家庭的健康</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创业实践</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文*</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张路</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DCX20230092</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基于深度***OCTA图像血管分割方法</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彭*宇</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曹国刚</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DCX20230093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基于un***制作的Meta游戏</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刘*</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魏彪</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DCX20230094</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融合密集***遥感影像语义对齐的设计与实现</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陈颖</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DCX20230096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基于优化***r算法的自动驾驶小车</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樊*琪</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刘云翔</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DCX20230106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基于Py***车牌检测和识别系统</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张*红</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陈锭华</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DCX20230107</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基于Q学***驶规划决策方法研究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曹*婷</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董天祯</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DCX20230110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助老先锋***药机</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李*东</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董振标</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DCX20230111</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"助力抗***生物疫苗配置的磁力搅拌器装置</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晏*偏</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刘旭辉,倪修华</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DCX20230114</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不锈钢焊***检测平台</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安*翔</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焦超飞</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DCX20230115</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一种双齿***型无碳小车设计</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张*格</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董振标</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DCX20230119</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动物防治***与实现</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王*卓</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褚忠</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DCX20230123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自动消毒***</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娄*源</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邓亮</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DCX20230132</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智能坐姿***</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郑*雅</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张珂</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DCX20230142</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氟菌灵-***线新型小分子抗菌药</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胡*雪</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吴晶晶</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DCX20230147</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集成电路***化学机械抛光后清洗液制备和性能研究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刘*旗</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万传云</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DCX20230150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CPB@***4 复合材料的构筑及其在光还原CO2中的应用</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陈*合</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张建勇</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DCX20230151</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校园圈-***活新模式</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创业实践</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吴*宇</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仇彦崴</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DCX20230152</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一种通过***器合成氟比洛芬的方法</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李*铭</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吴晶晶</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DCX20230168</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履带车辆***模块的设计</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王*潇</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陈迪来,王粤琪</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DCX20230169</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智能LE***屏及其发布管理系统</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陈*元</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许哲谱,王粤琪</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DCX20230171</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基于智能***追踪小车</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孙*</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陈迪来,许文武</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DCX20230173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智检节能***供电系统的智能测障风险评估专家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曾*</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张海刚,罗纯</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DCX20230176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聚氨酯硬***的增强、增韧改性研究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张英强</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DCX20230186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路基自发***护航者</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麦*妍</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周鼎</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DCX20230218</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可拆卸式***机构</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夏*龙</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赵志繁</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DCX20230314</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流浪猫狗***”</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夏*洋</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吴威</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生态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DCX20230353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繁花锦簇***的文艺复兴 与创意设计</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谭*</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叶静</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人文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DCX20230370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基于残差***胶体光路识别分析技术研究与设计</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李*越</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邹军,郭春凤</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DCX20230390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全香型白***定量检测设备研发与产业化</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郭*航</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郭春凤</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DCX20230394</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贵在智行***州少数民族学生教育发展</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王凤超,陈立富</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DCX20230395</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钙钛矿量***研究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王*</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杨波波,邹军</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DCX20230456</w:t>
            </w:r>
          </w:p>
        </w:tc>
        <w:tc>
          <w:tcPr>
            <w:tcW w:w="4699" w:type="dxa"/>
            <w:shd w:val="clear" w:color="auto" w:fill="auto"/>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瑕”形毕***业界的次品清道夫</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张*卓</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王栋,朱勇建,张路</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DCX20230470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变电站作***孪生系统</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江*</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姚爱红</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DCX20230536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新型凸轮***小车</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刘*极</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焦超飞</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DCX20230568</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基于超磁***的无接触式智能输液系统</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葛*然</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付泽民</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机械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DCX20230596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溱湖蟹汇***蟹产业链延长的践行者</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刘*桢</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罗纯</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DCX20230612</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一种双功***属电催化剂的可控制备及其电催化性能的研究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邓维,姜飞</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DCX20230628</w:t>
            </w:r>
          </w:p>
        </w:tc>
        <w:tc>
          <w:tcPr>
            <w:tcW w:w="469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基于壳聚***Xene材料制备的自修复水凝胶涂层在钛合金表面的摩擦学性能和机理研究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李*楠</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韩生,王宸宸</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DCX20230639</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降凝王-***柴油降凝剂的引领者</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徐*文</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韩生</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DCX20230676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MOFs***备及其光催化降解香料废气性能的研究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许*丽</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毛海舫</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化工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DCX20230700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基于单片***小车控制系统设计</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田*</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李宁洲</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DCX20230701</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火车车厢***预警系统</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李*齐</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卫晓娟</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DCX20230703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轨道交通***估系统</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创业训练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赵*凡</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邹劲柏</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轨交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DCX20230727</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Sr、T***NaMn0.5Fe0.25Ni0.25O2正极材料的影响</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孙*</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章冬云</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DCX20230754</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基于“I***”下的VR教学小程序设计</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石*豪</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杨帅帅</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DCX20230780</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典型高分***灾条件下热分解特性研究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毛*龙</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朱鹏</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城建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DCX20230804</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基于灾害***商业综合体韧性评估研究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张*琳</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王小群</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城建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DCX20230849</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自制无线***</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程*菲</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于志强</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DCX20230855</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超声波测***</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鲁*赫</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汲伟明</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DCX20230856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基于4G***监测小车</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陈*玲</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朱丽</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DCX20230879</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智能生态***</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陈*文</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项鸣</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DCX20230916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基于ST***能NFC卡片</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解*明</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汲伟明</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电气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DCX20231036</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古韵遗艺***物质文化遗产</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陆*佳</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刘海蛟</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艺术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DCX20231051</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中国传统***特色饮食研究</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谭*君</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何茂林</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外语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DCX20231153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基于中草***作用的祛痘霜开发</w:t>
            </w:r>
          </w:p>
        </w:tc>
        <w:tc>
          <w:tcPr>
            <w:tcW w:w="1134" w:type="dxa"/>
            <w:shd w:val="clear" w:color="000000" w:fill="FFFFFF"/>
            <w:vAlign w:val="center"/>
          </w:tcPr>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李*萍</w:t>
            </w:r>
          </w:p>
        </w:tc>
        <w:tc>
          <w:tcPr>
            <w:tcW w:w="1559" w:type="dxa"/>
            <w:shd w:val="clear" w:color="000000" w:fill="FFFFFF"/>
            <w:vAlign w:val="center"/>
          </w:tcPr>
          <w:p>
            <w:pPr>
              <w:widowControl/>
              <w:jc w:val="left"/>
              <w:rPr>
                <w:rFonts w:hint="eastAsia" w:ascii="微软雅黑" w:hAnsi="微软雅黑" w:eastAsia="微软雅黑" w:cs="宋体"/>
                <w:kern w:val="0"/>
                <w:sz w:val="18"/>
                <w:szCs w:val="18"/>
              </w:rPr>
            </w:pPr>
            <w:r>
              <w:rPr>
                <w:rFonts w:hint="eastAsia" w:ascii="微软雅黑" w:hAnsi="微软雅黑" w:eastAsia="微软雅黑" w:cs="宋体"/>
                <w:color w:val="000000"/>
                <w:kern w:val="0"/>
                <w:sz w:val="18"/>
                <w:szCs w:val="18"/>
              </w:rPr>
              <w:t>蒋汶,张婉萍</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香化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DCX20231343</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冷芯未来***冰箱</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戴*乐</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陈立富,王凤超</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8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DCX20231594</w:t>
            </w:r>
          </w:p>
        </w:tc>
        <w:tc>
          <w:tcPr>
            <w:tcW w:w="4699"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艺颂华史***</w:t>
            </w:r>
          </w:p>
        </w:tc>
        <w:tc>
          <w:tcPr>
            <w:tcW w:w="1134"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创新训练</w:t>
            </w:r>
          </w:p>
        </w:tc>
        <w:tc>
          <w:tcPr>
            <w:tcW w:w="993" w:type="dxa"/>
            <w:shd w:val="clear" w:color="auto" w:fill="auto"/>
            <w:noWrap/>
            <w:vAlign w:val="bottom"/>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席*栋</w:t>
            </w:r>
          </w:p>
        </w:tc>
        <w:tc>
          <w:tcPr>
            <w:tcW w:w="1559"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罗纯</w:t>
            </w:r>
          </w:p>
        </w:tc>
        <w:tc>
          <w:tcPr>
            <w:tcW w:w="900" w:type="dxa"/>
            <w:shd w:val="clear" w:color="auto" w:fill="auto"/>
            <w:vAlign w:val="center"/>
          </w:tcPr>
          <w:p>
            <w:pPr>
              <w:widowControl/>
              <w:jc w:val="left"/>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经管</w:t>
            </w:r>
          </w:p>
        </w:tc>
      </w:tr>
    </w:tbl>
    <w:p>
      <w:pPr>
        <w:widowControl/>
        <w:spacing w:before="156" w:beforeLines="50" w:after="156" w:afterLines="50"/>
        <w:jc w:val="left"/>
        <w:textAlignment w:val="bottom"/>
        <w:rPr>
          <w:rFonts w:ascii="宋体" w:hAnsi="宋体" w:eastAsia="宋体" w:cs="宋体"/>
          <w:kern w:val="0"/>
          <w:sz w:val="24"/>
        </w:rPr>
      </w:pPr>
    </w:p>
    <w:p/>
    <w:p>
      <w:pPr>
        <w:spacing w:line="360" w:lineRule="auto"/>
      </w:pPr>
      <w:r>
        <w:rPr>
          <w:rFonts w:hint="eastAsia"/>
        </w:rPr>
        <w:t>公示期：202</w:t>
      </w:r>
      <w:r>
        <w:t>3</w:t>
      </w:r>
      <w:r>
        <w:rPr>
          <w:rFonts w:hint="eastAsia"/>
        </w:rPr>
        <w:t>年1</w:t>
      </w:r>
      <w:r>
        <w:t>1</w:t>
      </w:r>
      <w:r>
        <w:rPr>
          <w:rFonts w:hint="eastAsia"/>
        </w:rPr>
        <w:t>月</w:t>
      </w:r>
      <w:r>
        <w:t>24</w:t>
      </w:r>
      <w:r>
        <w:rPr>
          <w:rFonts w:hint="eastAsia"/>
        </w:rPr>
        <w:t>日 — 202</w:t>
      </w:r>
      <w:r>
        <w:t>3</w:t>
      </w:r>
      <w:r>
        <w:rPr>
          <w:rFonts w:hint="eastAsia"/>
        </w:rPr>
        <w:t>年1</w:t>
      </w:r>
      <w:r>
        <w:t>1</w:t>
      </w:r>
      <w:r>
        <w:rPr>
          <w:rFonts w:hint="eastAsia"/>
        </w:rPr>
        <w:t>月</w:t>
      </w:r>
      <w:r>
        <w:t>30</w:t>
      </w:r>
      <w:r>
        <w:rPr>
          <w:rFonts w:hint="eastAsia"/>
        </w:rPr>
        <w:t>日</w:t>
      </w:r>
    </w:p>
    <w:p>
      <w:pPr>
        <w:spacing w:line="360" w:lineRule="auto"/>
      </w:pPr>
      <w:r>
        <w:rPr>
          <w:rFonts w:hint="eastAsia"/>
        </w:rPr>
        <w:t>如有异议，请在公示期内以书面形式（纸质版</w:t>
      </w:r>
      <w:bookmarkStart w:id="0" w:name="_GoBack"/>
      <w:bookmarkEnd w:id="0"/>
      <w:r>
        <w:rPr>
          <w:rFonts w:hint="eastAsia"/>
        </w:rPr>
        <w:t>或OA发送）反馈</w:t>
      </w:r>
    </w:p>
    <w:p>
      <w:pPr>
        <w:spacing w:line="360" w:lineRule="auto"/>
      </w:pPr>
      <w:r>
        <w:rPr>
          <w:rFonts w:hint="eastAsia"/>
        </w:rPr>
        <w:t xml:space="preserve">联系人：方向   </w:t>
      </w:r>
    </w:p>
    <w:p>
      <w:pPr>
        <w:spacing w:line="360" w:lineRule="auto"/>
      </w:pPr>
    </w:p>
    <w:p>
      <w:pPr>
        <w:spacing w:line="360" w:lineRule="auto"/>
      </w:pPr>
    </w:p>
    <w:p>
      <w:pPr>
        <w:spacing w:line="360" w:lineRule="auto"/>
      </w:pPr>
    </w:p>
    <w:p>
      <w:pPr>
        <w:spacing w:line="360" w:lineRule="auto"/>
        <w:ind w:right="210"/>
        <w:jc w:val="right"/>
      </w:pPr>
      <w:r>
        <w:rPr>
          <w:rFonts w:hint="eastAsia"/>
        </w:rPr>
        <w:t>工程创新学院</w:t>
      </w:r>
    </w:p>
    <w:p>
      <w:pPr>
        <w:spacing w:line="360" w:lineRule="auto"/>
        <w:jc w:val="right"/>
      </w:pPr>
      <w:r>
        <w:rPr>
          <w:rFonts w:hint="eastAsia"/>
        </w:rPr>
        <w:t>202</w:t>
      </w:r>
      <w:r>
        <w:t>3</w:t>
      </w:r>
      <w:r>
        <w:rPr>
          <w:rFonts w:hint="eastAsia"/>
        </w:rPr>
        <w:t>年1</w:t>
      </w:r>
      <w:r>
        <w:t>1</w:t>
      </w:r>
      <w:r>
        <w:rPr>
          <w:rFonts w:hint="eastAsia"/>
        </w:rPr>
        <w:t>月</w:t>
      </w:r>
      <w:r>
        <w:t>24</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4MTAyZmQ5OTA1Y2FiODIwN2FhYTM4Y2JmYzE4YTgifQ=="/>
  </w:docVars>
  <w:rsids>
    <w:rsidRoot w:val="AEE7E57D"/>
    <w:rsid w:val="0068220F"/>
    <w:rsid w:val="007979B7"/>
    <w:rsid w:val="009879C9"/>
    <w:rsid w:val="00A2512C"/>
    <w:rsid w:val="00B23C3E"/>
    <w:rsid w:val="00C94E22"/>
    <w:rsid w:val="00D71BC8"/>
    <w:rsid w:val="00D911C7"/>
    <w:rsid w:val="00DA4147"/>
    <w:rsid w:val="13A275AA"/>
    <w:rsid w:val="6D63515B"/>
    <w:rsid w:val="7BA78660"/>
    <w:rsid w:val="ADFF9B6B"/>
    <w:rsid w:val="AEE7E5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3</Pages>
  <Words>512</Words>
  <Characters>2919</Characters>
  <Lines>24</Lines>
  <Paragraphs>6</Paragraphs>
  <TotalTime>23</TotalTime>
  <ScaleCrop>false</ScaleCrop>
  <LinksUpToDate>false</LinksUpToDate>
  <CharactersWithSpaces>3425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2023-11-22T03:05:00Z</dcterms:created>
  <dc:creator>Fancy</dc:creator>
  <cp:lastModifiedBy>lenovo</cp:lastModifiedBy>
  <dcterms:modified xsi:type="dcterms:W3CDTF">2023-11-24T07:04:23Z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3DCD7AAF869658C6F0EA926365D0B8B9</vt:lpwstr>
  </property>
</Properties>
</file>